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56" w:rsidRPr="00206564" w:rsidRDefault="00F8238E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w:drawing>
          <wp:inline distT="0" distB="0" distL="0" distR="0" wp14:anchorId="4C31AA52" wp14:editId="285FDC30">
            <wp:extent cx="5940425" cy="8475315"/>
            <wp:effectExtent l="0" t="0" r="0" b="0"/>
            <wp:docPr id="2" name="Рисунок 2" descr="C:\Users\2015\Desktop\СКАНЫ\CCF20012021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015\Desktop\СКАНЫ\CCF20012021_0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38E" w:rsidRDefault="00F8238E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</w:p>
    <w:p w:rsidR="00F8238E" w:rsidRDefault="00F8238E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</w:p>
    <w:p w:rsidR="00F8238E" w:rsidRDefault="00F8238E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bookmarkStart w:id="0" w:name="_GoBack"/>
      <w:bookmarkEnd w:id="0"/>
      <w:r w:rsidRPr="00206564">
        <w:rPr>
          <w:rFonts w:ascii="Liberation Serif" w:hAnsi="Liberation Serif"/>
          <w:sz w:val="24"/>
          <w:szCs w:val="24"/>
        </w:rPr>
        <w:t xml:space="preserve"> </w:t>
      </w:r>
    </w:p>
    <w:p w:rsidR="009B2056" w:rsidRPr="00AE08E3" w:rsidRDefault="009B2056" w:rsidP="00206564">
      <w:pPr>
        <w:pStyle w:val="a3"/>
        <w:jc w:val="both"/>
        <w:rPr>
          <w:rFonts w:ascii="Liberation Serif" w:hAnsi="Liberation Serif"/>
          <w:b/>
          <w:sz w:val="24"/>
          <w:szCs w:val="24"/>
        </w:rPr>
      </w:pPr>
      <w:r w:rsidRPr="00AE08E3">
        <w:rPr>
          <w:rFonts w:ascii="Liberation Serif" w:hAnsi="Liberation Serif"/>
          <w:b/>
          <w:sz w:val="24"/>
          <w:szCs w:val="24"/>
        </w:rPr>
        <w:lastRenderedPageBreak/>
        <w:t xml:space="preserve">1.  Общие положения.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1.1.  Дошкольное  наставничество  -  разновидность  индивидуальной  работы  с  молодыми  специалистами  и  воспитателями,  не  имеющими  трудового стажа педагогической  деятельности  в  образовательном  учреждении  или  со  специалистами, имеющими  трудовой  стаж  не  более  3  лет,  а  также  воспитателями,  нуждающимися  в дополнительной подготовке для проведения непосредственно образовательной деятельности в определенной группе.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1.2. Дошкольное  наставничество  предусматривает  систематическую   индивидуальную работу  опытного  педагога  по  развитию  у  молодого  специалиста  необходимых  навыков  и умений  ведения  педагогической  деятельности,  а  также  имеющихся  знаний  в  области дошкольного образования и методики преподавания.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AE08E3">
        <w:rPr>
          <w:rFonts w:ascii="Liberation Serif" w:hAnsi="Liberation Serif"/>
          <w:b/>
          <w:sz w:val="24"/>
          <w:szCs w:val="24"/>
        </w:rPr>
        <w:t>2.  Цели и задачи наставничества</w:t>
      </w:r>
      <w:r w:rsidRPr="00206564">
        <w:rPr>
          <w:rFonts w:ascii="Liberation Serif" w:hAnsi="Liberation Serif"/>
          <w:sz w:val="24"/>
          <w:szCs w:val="24"/>
        </w:rPr>
        <w:t xml:space="preserve">.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2.1.  Цель дошкольного наставничества в образовательном  учреждении  </w:t>
      </w:r>
      <w:proofErr w:type="gramStart"/>
      <w:r w:rsidRPr="00206564">
        <w:rPr>
          <w:rFonts w:ascii="Liberation Serif" w:hAnsi="Liberation Serif"/>
          <w:sz w:val="24"/>
          <w:szCs w:val="24"/>
        </w:rPr>
        <w:t>-о</w:t>
      </w:r>
      <w:proofErr w:type="gramEnd"/>
      <w:r w:rsidRPr="00206564">
        <w:rPr>
          <w:rFonts w:ascii="Liberation Serif" w:hAnsi="Liberation Serif"/>
          <w:sz w:val="24"/>
          <w:szCs w:val="24"/>
        </w:rPr>
        <w:t xml:space="preserve">казание помощи молодым  специалистам  и  воспитателям  в  их  профессиональном  становлении,  а  также формирование в ДОО  кадрового ядра.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2.2.  Задачи дошкольного наставничества: </w:t>
      </w:r>
    </w:p>
    <w:p w:rsidR="009B2056" w:rsidRPr="00206564" w:rsidRDefault="00AE08E3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</w:t>
      </w:r>
      <w:r w:rsidR="009B2056" w:rsidRPr="00206564">
        <w:rPr>
          <w:rFonts w:ascii="Liberation Serif" w:hAnsi="Liberation Serif"/>
          <w:sz w:val="24"/>
          <w:szCs w:val="24"/>
        </w:rPr>
        <w:t xml:space="preserve">привить  молодым  специалистам  и  воспитателям  интерес  к  педагогической деятельности и закрепить их в образовательном учреждении;  </w:t>
      </w:r>
    </w:p>
    <w:p w:rsidR="009B2056" w:rsidRPr="00206564" w:rsidRDefault="00AE08E3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</w:t>
      </w:r>
      <w:r w:rsidR="009B2056" w:rsidRPr="00206564">
        <w:rPr>
          <w:rFonts w:ascii="Liberation Serif" w:hAnsi="Liberation Serif"/>
          <w:sz w:val="24"/>
          <w:szCs w:val="24"/>
        </w:rPr>
        <w:t xml:space="preserve">ускорить  процесс  профессионального  становления  молодого  специалиста  и воспитателя,    развить  его  способности  самостоятельно  и  качественно выполнять возложенные на него обязанности по занимаемой должности;  </w:t>
      </w:r>
    </w:p>
    <w:p w:rsidR="009B2056" w:rsidRPr="00206564" w:rsidRDefault="00AE08E3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</w:t>
      </w:r>
      <w:r w:rsidR="009B2056" w:rsidRPr="00206564">
        <w:rPr>
          <w:rFonts w:ascii="Liberation Serif" w:hAnsi="Liberation Serif"/>
          <w:sz w:val="24"/>
          <w:szCs w:val="24"/>
        </w:rPr>
        <w:t xml:space="preserve">способствовать успешной адаптации молодых специалистов и воспитателей к корпоративной культуре, правилам поведения в образовательном учреждении.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 </w:t>
      </w:r>
    </w:p>
    <w:p w:rsidR="009B2056" w:rsidRPr="00AE08E3" w:rsidRDefault="009B2056" w:rsidP="00206564">
      <w:pPr>
        <w:pStyle w:val="a3"/>
        <w:jc w:val="both"/>
        <w:rPr>
          <w:rFonts w:ascii="Liberation Serif" w:hAnsi="Liberation Serif"/>
          <w:b/>
          <w:sz w:val="24"/>
          <w:szCs w:val="24"/>
        </w:rPr>
      </w:pPr>
      <w:r w:rsidRPr="00AE08E3">
        <w:rPr>
          <w:rFonts w:ascii="Liberation Serif" w:hAnsi="Liberation Serif"/>
          <w:b/>
          <w:sz w:val="24"/>
          <w:szCs w:val="24"/>
        </w:rPr>
        <w:t xml:space="preserve">3.  Организационные основы наставничества.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3.1. Дошкольное наставничество организуется на основании приказа заведующего ДОО.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3.2.   Руководство деятельностью наставников осуществляет заведующий ДОО, в котором организуется наставничество.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3.3.  Заведующий  выбирает наставника из наиболее подготовленных педагогов по следующим критериям:  </w:t>
      </w:r>
    </w:p>
    <w:p w:rsidR="009B2056" w:rsidRPr="00206564" w:rsidRDefault="00AE08E3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</w:t>
      </w:r>
      <w:r w:rsidR="009B2056" w:rsidRPr="00206564">
        <w:rPr>
          <w:rFonts w:ascii="Liberation Serif" w:hAnsi="Liberation Serif"/>
          <w:sz w:val="24"/>
          <w:szCs w:val="24"/>
        </w:rPr>
        <w:t xml:space="preserve">высокий уровень профессиональной подготовки; </w:t>
      </w:r>
    </w:p>
    <w:p w:rsidR="009B2056" w:rsidRPr="00206564" w:rsidRDefault="00AE08E3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</w:t>
      </w:r>
      <w:r w:rsidR="009B2056" w:rsidRPr="00206564">
        <w:rPr>
          <w:rFonts w:ascii="Liberation Serif" w:hAnsi="Liberation Serif"/>
          <w:sz w:val="24"/>
          <w:szCs w:val="24"/>
        </w:rPr>
        <w:t xml:space="preserve">развитые коммуникативные навыки и гибкость в общении; </w:t>
      </w:r>
    </w:p>
    <w:p w:rsidR="009B2056" w:rsidRPr="00206564" w:rsidRDefault="00AE08E3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</w:t>
      </w:r>
      <w:r w:rsidR="009B2056" w:rsidRPr="00206564">
        <w:rPr>
          <w:rFonts w:ascii="Liberation Serif" w:hAnsi="Liberation Serif"/>
          <w:sz w:val="24"/>
          <w:szCs w:val="24"/>
        </w:rPr>
        <w:t xml:space="preserve">опыт воспитательной и методической работы;  </w:t>
      </w:r>
    </w:p>
    <w:p w:rsidR="009B2056" w:rsidRPr="00206564" w:rsidRDefault="00AE08E3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</w:t>
      </w:r>
      <w:r w:rsidR="009B2056" w:rsidRPr="00206564">
        <w:rPr>
          <w:rFonts w:ascii="Liberation Serif" w:hAnsi="Liberation Serif"/>
          <w:sz w:val="24"/>
          <w:szCs w:val="24"/>
        </w:rPr>
        <w:t xml:space="preserve">стабильные показатели в работе; </w:t>
      </w:r>
    </w:p>
    <w:p w:rsidR="009B2056" w:rsidRPr="00206564" w:rsidRDefault="00AE08E3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</w:t>
      </w:r>
      <w:r w:rsidR="009B2056" w:rsidRPr="00206564">
        <w:rPr>
          <w:rFonts w:ascii="Liberation Serif" w:hAnsi="Liberation Serif"/>
          <w:sz w:val="24"/>
          <w:szCs w:val="24"/>
        </w:rPr>
        <w:t xml:space="preserve">богатый жизненный опыт; </w:t>
      </w:r>
    </w:p>
    <w:p w:rsidR="009B2056" w:rsidRPr="00206564" w:rsidRDefault="00AE08E3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</w:t>
      </w:r>
      <w:r w:rsidR="009B2056" w:rsidRPr="00206564">
        <w:rPr>
          <w:rFonts w:ascii="Liberation Serif" w:hAnsi="Liberation Serif"/>
          <w:sz w:val="24"/>
          <w:szCs w:val="24"/>
        </w:rPr>
        <w:t xml:space="preserve">способность и готовность делиться профессиональным опытом; </w:t>
      </w:r>
    </w:p>
    <w:p w:rsidR="009B2056" w:rsidRPr="00206564" w:rsidRDefault="00AE08E3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</w:t>
      </w:r>
      <w:r w:rsidR="009B2056" w:rsidRPr="00206564">
        <w:rPr>
          <w:rFonts w:ascii="Liberation Serif" w:hAnsi="Liberation Serif"/>
          <w:sz w:val="24"/>
          <w:szCs w:val="24"/>
        </w:rPr>
        <w:t xml:space="preserve">стаж педагогической деятельности не менее 5 (пяти) лет.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3.4.  Наставник  должен  обладать  способностями  к  воспитательной  работе.  3.5.   Кандидатуры наставников рассматриваются и утверждаются на педагогическом совете, согласовываются с заведующим   ДОО.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3.6.  Назначение  наставника  производится  при  обоюдном  согласии  предполагаемого  наставника  и  молодого  специалиста,  за  которым  он  будет  закреплен  по  рекомендации педагогического  совета,  приказом  заведующего  ДОО  с  указанием  срока  наставничества.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Наставник прикрепляется к молодому специалисту на срок не менее 1 (одного) года. Приказ о  закреплении  наставника  издается  не  позднее  2  (двух)  недель  с  момента  назначения молодого специалиста на должность.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>3.7.  Наставничество устанавливается для следующих категорий сотрудников ДОО: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lastRenderedPageBreak/>
        <w:t xml:space="preserve"> </w:t>
      </w:r>
    </w:p>
    <w:p w:rsidR="009B2056" w:rsidRPr="00206564" w:rsidRDefault="00AE08E3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</w:t>
      </w:r>
      <w:r w:rsidR="009B2056" w:rsidRPr="00206564">
        <w:rPr>
          <w:rFonts w:ascii="Liberation Serif" w:hAnsi="Liberation Serif"/>
          <w:sz w:val="24"/>
          <w:szCs w:val="24"/>
        </w:rPr>
        <w:t xml:space="preserve">воспитателей,  не  имеющих  трудового  стажа </w:t>
      </w:r>
    </w:p>
    <w:p w:rsidR="009B2056" w:rsidRPr="00206564" w:rsidRDefault="00AE08E3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</w:t>
      </w:r>
      <w:r w:rsidR="009B2056" w:rsidRPr="00206564">
        <w:rPr>
          <w:rFonts w:ascii="Liberation Serif" w:hAnsi="Liberation Serif"/>
          <w:sz w:val="24"/>
          <w:szCs w:val="24"/>
        </w:rPr>
        <w:t xml:space="preserve">педагогической деятельности в ДОУ;  </w:t>
      </w:r>
    </w:p>
    <w:p w:rsidR="009B2056" w:rsidRPr="00206564" w:rsidRDefault="00AE08E3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</w:t>
      </w:r>
      <w:r w:rsidR="009B2056" w:rsidRPr="00206564">
        <w:rPr>
          <w:rFonts w:ascii="Liberation Serif" w:hAnsi="Liberation Serif"/>
          <w:sz w:val="24"/>
          <w:szCs w:val="24"/>
        </w:rPr>
        <w:t xml:space="preserve">специалистов,  имеющих  стаж  педагогической  деятельности не  более  3  (трех) лет;  </w:t>
      </w:r>
    </w:p>
    <w:p w:rsidR="009B2056" w:rsidRPr="00206564" w:rsidRDefault="00AE08E3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</w:t>
      </w:r>
      <w:r w:rsidR="009B2056" w:rsidRPr="00206564">
        <w:rPr>
          <w:rFonts w:ascii="Liberation Serif" w:hAnsi="Liberation Serif"/>
          <w:sz w:val="24"/>
          <w:szCs w:val="24"/>
        </w:rPr>
        <w:t xml:space="preserve">воспитателей,  нуждающихся  в  дополнительной  подготовке  для  проведения непосредственно  образовательной  деятельности  в  определенной  группе  (по определенной тематике).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3.8.  Кандидатура  молодого  специалиста,  для  закрепления  за  ним  наставника, рассматривается  на  заседании  педагогического  совета  с  указанием  срока  наставничества  и утверждается приказом заведующего ДОО.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3.9. Замена наставника производится приказом заведующего   ДОО в случаях: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увольнения наставника; 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перевода на другую работу подшефного или наставника; 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привлечения наставника к дисциплинарной ответственности; 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психологической несовместимости наставника и подшефного.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3.10.  Показателями оценки эффективности работы наставника является выполнение целей и задач  молодым  специалистом  и  воспитателем  в  период  наставничества.  Оценка производится по результатам промежуточного и итогового контроля.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3.11.    За  успешную  работу  наставник  отмечается  приказом  заведующего      ДОО  по  действующей системе поощрения вплоть до представления к почетным званиям.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</w:p>
    <w:p w:rsidR="009B2056" w:rsidRPr="00AE08E3" w:rsidRDefault="009B2056" w:rsidP="00206564">
      <w:pPr>
        <w:pStyle w:val="a3"/>
        <w:jc w:val="both"/>
        <w:rPr>
          <w:rFonts w:ascii="Liberation Serif" w:hAnsi="Liberation Serif"/>
          <w:b/>
          <w:sz w:val="24"/>
          <w:szCs w:val="24"/>
        </w:rPr>
      </w:pPr>
      <w:r w:rsidRPr="00AE08E3">
        <w:rPr>
          <w:rFonts w:ascii="Liberation Serif" w:hAnsi="Liberation Serif"/>
          <w:b/>
          <w:sz w:val="24"/>
          <w:szCs w:val="24"/>
        </w:rPr>
        <w:t xml:space="preserve">4. Обязанности наставника: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4.1. Знать требования законодательства в сфере образования, ведомственных нормативных актов,  определяющих  права  и  обязанности  молодого  специалиста,  воспитателя  по занимаемой должности; 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4.2. Изучать: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деловые и нравственные качества молодого специалиста, воспитателя;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отношение  молодого  специалиста,  воспитателя  к  проведению  образовательной деятельности, коллективу ДОО, воспитанникам и их родителям;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  его увлечения, наклонности, круг досугового общения; 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4.3.   Вводить  в  должность  (знакомить  с  основными  обязанностями,  требованиями, предъявляемыми  к  специалисту,  воспитателю,  правилами  внутреннего  трудового распорядка, охраны труда и техники безопасности).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4.4.   Проводить  необходимое  обучение;  контролировать  и  оценивать  самостоятельное проведение молодым специалистом, воспитателем, занятий, НОД, режимных моментов и совместных мероприятий с детьми; 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4.5.   Разрабатывать  совместно  с  молодым  специалистом,  воспитателем  план профессионального становления; давать конкретные задания с определенным сроком их выполнения; контролировать работу, оказывать необходимую помощь. 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4.6.   Оказывать  молодому  специалисту,  воспитателю,    индивидуальную  помощь  в овладении  педагогической  профессией,  практическими  приемами  и  способами качественного проведения НОД, выявлять и совместно устранять допущенные ошибки. 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4.7.   Развивать  положительные  качества  молодого  специалиста,  воспитателя,  корректировать  его  поведение  в  детском  саду,  привлекать  к  участию  в  общественной жизни  коллектива,  содействовать  развитию  общекультурного  и  профессионального кругозора. 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4.8.   Участвовать  в  обсуждении  вопросов,  связанных  с  педагогической  и  общественной деятельностью  молодого  специалиста,  воспитателя,  вносить  предложения  о  его поощрении или применении мер воспитательного и дисциплинарного воздействия.  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lastRenderedPageBreak/>
        <w:t xml:space="preserve">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>4.9.   Вести  дневник  работы  наставника  и  периодически  докладывать  заведующе</w:t>
      </w:r>
      <w:r w:rsidR="00E56F24" w:rsidRPr="00206564">
        <w:rPr>
          <w:rFonts w:ascii="Liberation Serif" w:hAnsi="Liberation Serif"/>
          <w:sz w:val="24"/>
          <w:szCs w:val="24"/>
        </w:rPr>
        <w:t>му</w:t>
      </w:r>
      <w:r w:rsidRPr="00206564">
        <w:rPr>
          <w:rFonts w:ascii="Liberation Serif" w:hAnsi="Liberation Serif"/>
          <w:sz w:val="24"/>
          <w:szCs w:val="24"/>
        </w:rPr>
        <w:t xml:space="preserve"> о процессе адаптации молодого специалиста, воспитателя, результатах его труда. 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>4.10.  Подводить  итоги  профессиональной  адаптации  молодого  специалиста,  воспитателя,  составлять  отчет  по  итогам  наставничества  с  заключением  о  результатах  прохождения адаптации, с предложениями по дальнейш</w:t>
      </w:r>
      <w:r w:rsidR="00E56F24" w:rsidRPr="00206564">
        <w:rPr>
          <w:rFonts w:ascii="Liberation Serif" w:hAnsi="Liberation Serif"/>
          <w:sz w:val="24"/>
          <w:szCs w:val="24"/>
        </w:rPr>
        <w:t xml:space="preserve">ей работе молодого специалиста, </w:t>
      </w:r>
      <w:r w:rsidRPr="00206564">
        <w:rPr>
          <w:rFonts w:ascii="Liberation Serif" w:hAnsi="Liberation Serif"/>
          <w:sz w:val="24"/>
          <w:szCs w:val="24"/>
        </w:rPr>
        <w:t xml:space="preserve">воспитателя.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 </w:t>
      </w:r>
    </w:p>
    <w:p w:rsidR="009B2056" w:rsidRPr="00AE08E3" w:rsidRDefault="009B2056" w:rsidP="00206564">
      <w:pPr>
        <w:pStyle w:val="a3"/>
        <w:jc w:val="both"/>
        <w:rPr>
          <w:rFonts w:ascii="Liberation Serif" w:hAnsi="Liberation Serif"/>
          <w:b/>
          <w:sz w:val="24"/>
          <w:szCs w:val="24"/>
        </w:rPr>
      </w:pPr>
      <w:r w:rsidRPr="00AE08E3">
        <w:rPr>
          <w:rFonts w:ascii="Liberation Serif" w:hAnsi="Liberation Serif"/>
          <w:b/>
          <w:sz w:val="24"/>
          <w:szCs w:val="24"/>
        </w:rPr>
        <w:t xml:space="preserve">5.  Права наставника.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5.1.  С  согласия    заведующего    подключать  для  дополнительного  обучения молодого специалиста,  воспитателя, других сотрудников ДОО.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5.2. Требовать рабочие отчеты у молодого специалиста,  воспитателя, как в устной, так и в письменной форме.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 </w:t>
      </w:r>
    </w:p>
    <w:p w:rsidR="009B2056" w:rsidRPr="00AE08E3" w:rsidRDefault="009B2056" w:rsidP="00206564">
      <w:pPr>
        <w:pStyle w:val="a3"/>
        <w:jc w:val="both"/>
        <w:rPr>
          <w:rFonts w:ascii="Liberation Serif" w:hAnsi="Liberation Serif"/>
          <w:b/>
          <w:sz w:val="24"/>
          <w:szCs w:val="24"/>
        </w:rPr>
      </w:pPr>
      <w:r w:rsidRPr="00AE08E3">
        <w:rPr>
          <w:rFonts w:ascii="Liberation Serif" w:hAnsi="Liberation Serif"/>
          <w:b/>
          <w:sz w:val="24"/>
          <w:szCs w:val="24"/>
        </w:rPr>
        <w:t xml:space="preserve">6.  Обязанности молодого специалиста.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6.1.   Изучать  закон  «Об  образовании  в  РФ»  и  другие  нормативные  документы, определяющие  его  служебную  деятельность,  структуру,  штаты,  особенности деятельности ДОО и функциональные обязанности по занимаемой должности.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6.2.   Выполнять план профессионального становления в установленные сроки. 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6.3.   Постоянно  работать  над  повышением  профессионального  мастерства,  овладевать практическими навыками по занимаемой должности.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6.4.   Учиться у наставника передовым методам и формам работы, правильно строить свои взаимоотношения с ним.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6.5.   Совершенствовать свой общеобразовательный и культурный уровень. 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6.6.   Периодически  отчитываться  по  своей  работе  перед  наставником  и  </w:t>
      </w:r>
      <w:r w:rsidR="00E56F24" w:rsidRPr="00206564">
        <w:rPr>
          <w:rFonts w:ascii="Liberation Serif" w:hAnsi="Liberation Serif"/>
          <w:sz w:val="24"/>
          <w:szCs w:val="24"/>
        </w:rPr>
        <w:t>заведующим</w:t>
      </w:r>
      <w:r w:rsidRPr="00206564">
        <w:rPr>
          <w:rFonts w:ascii="Liberation Serif" w:hAnsi="Liberation Serif"/>
          <w:sz w:val="24"/>
          <w:szCs w:val="24"/>
        </w:rPr>
        <w:t xml:space="preserve">.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 </w:t>
      </w:r>
    </w:p>
    <w:p w:rsidR="009B2056" w:rsidRPr="00AE08E3" w:rsidRDefault="009B2056" w:rsidP="00206564">
      <w:pPr>
        <w:pStyle w:val="a3"/>
        <w:jc w:val="both"/>
        <w:rPr>
          <w:rFonts w:ascii="Liberation Serif" w:hAnsi="Liberation Serif"/>
          <w:b/>
          <w:sz w:val="24"/>
          <w:szCs w:val="24"/>
        </w:rPr>
      </w:pPr>
      <w:r w:rsidRPr="00AE08E3">
        <w:rPr>
          <w:rFonts w:ascii="Liberation Serif" w:hAnsi="Liberation Serif"/>
          <w:b/>
          <w:sz w:val="24"/>
          <w:szCs w:val="24"/>
        </w:rPr>
        <w:t xml:space="preserve">7.  Права молодого специалиста.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7.1.  Вносить  на  рассмотрение  администрации  ДОО  предложения  по  совершенствованию работы, связанной с наставничеством. 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7.2. Защищать профессиональную честь и достоинство. 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7.3.  Знакомиться  с  жалобами  и  другими  документами,  содержащими  оценку  его  работы, давать по ним объяснения. 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7.4.  Посещать  внешние  организации  по  вопросам,  связанным  с  педагогической деятельностью.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7.5. Повышать квалификацию удобным для себя способом.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7.6. Защищать свои интересы самостоятельно и через представителя, в т.ч. адвоката, в случае дисциплинарного  или  служебного  расследования,  связанного  с  нарушением  норм профессиональной этики.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7.7.  Требовать  конфиденциальности  дисциплинарного  расследования,  за  исключением случаев, предусмотренных законом. 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 </w:t>
      </w:r>
    </w:p>
    <w:p w:rsidR="009B2056" w:rsidRPr="00AE08E3" w:rsidRDefault="009B2056" w:rsidP="00206564">
      <w:pPr>
        <w:pStyle w:val="a3"/>
        <w:jc w:val="both"/>
        <w:rPr>
          <w:rFonts w:ascii="Liberation Serif" w:hAnsi="Liberation Serif"/>
          <w:b/>
          <w:sz w:val="24"/>
          <w:szCs w:val="24"/>
        </w:rPr>
      </w:pPr>
      <w:r w:rsidRPr="00AE08E3">
        <w:rPr>
          <w:rFonts w:ascii="Liberation Serif" w:hAnsi="Liberation Serif"/>
          <w:b/>
          <w:sz w:val="24"/>
          <w:szCs w:val="24"/>
        </w:rPr>
        <w:t xml:space="preserve">8. Руководство работой наставника.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8.1.  Организация  работы  наставников  и  контроль  их  деятельности  возлагается  на заведующего ДОО.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8.2. </w:t>
      </w:r>
      <w:r w:rsidR="00E56F24" w:rsidRPr="00206564">
        <w:rPr>
          <w:rFonts w:ascii="Liberation Serif" w:hAnsi="Liberation Serif"/>
          <w:sz w:val="24"/>
          <w:szCs w:val="24"/>
        </w:rPr>
        <w:t>З</w:t>
      </w:r>
      <w:r w:rsidRPr="00206564">
        <w:rPr>
          <w:rFonts w:ascii="Liberation Serif" w:hAnsi="Liberation Serif"/>
          <w:sz w:val="24"/>
          <w:szCs w:val="24"/>
        </w:rPr>
        <w:t>аведующ</w:t>
      </w:r>
      <w:r w:rsidR="00E56F24" w:rsidRPr="00206564">
        <w:rPr>
          <w:rFonts w:ascii="Liberation Serif" w:hAnsi="Liberation Serif"/>
          <w:sz w:val="24"/>
          <w:szCs w:val="24"/>
        </w:rPr>
        <w:t>ий</w:t>
      </w:r>
      <w:r w:rsidRPr="00206564">
        <w:rPr>
          <w:rFonts w:ascii="Liberation Serif" w:hAnsi="Liberation Serif"/>
          <w:sz w:val="24"/>
          <w:szCs w:val="24"/>
        </w:rPr>
        <w:t xml:space="preserve">  ДОО обязан: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представить назначенного молодого специалиста, воспитателя   воспитателям ДОО, объявить приказ о закреплении за ним наставника; 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lastRenderedPageBreak/>
        <w:t xml:space="preserve">создать  необходимые  условия  для  совместной  работы  молодого  специалиста,  воспитателя, с закрепленным за ним наставником; 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посещать  НОД  и  совместную  деятельность  с  детьми, </w:t>
      </w:r>
      <w:proofErr w:type="gramStart"/>
      <w:r w:rsidRPr="00206564">
        <w:rPr>
          <w:rFonts w:ascii="Liberation Serif" w:hAnsi="Liberation Serif"/>
          <w:sz w:val="24"/>
          <w:szCs w:val="24"/>
        </w:rPr>
        <w:t>проводимые</w:t>
      </w:r>
      <w:proofErr w:type="gramEnd"/>
      <w:r w:rsidRPr="00206564">
        <w:rPr>
          <w:rFonts w:ascii="Liberation Serif" w:hAnsi="Liberation Serif"/>
          <w:sz w:val="24"/>
          <w:szCs w:val="24"/>
        </w:rPr>
        <w:t xml:space="preserve"> наставником и молодым специалистом, воспитателем; 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организовать обучение наставников передовым формам и методам индивидуальной воспитательной работы, основам педагогики и психологии, оказывать им  методическую  и  практическую  помощь  в  составлении  планов  работы  с молодыми специалистами, воспитателями; 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изучить,  обобщить  и  распространить  положительный  опыт  организации наставничества в образовательном учреждении; 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определить меры поощрения наставников.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8.3. Непосредственную ответственность за работу наставников с молодыми специалистами, воспитателями несет </w:t>
      </w:r>
      <w:r w:rsidR="00E56F24" w:rsidRPr="00206564">
        <w:rPr>
          <w:rFonts w:ascii="Liberation Serif" w:hAnsi="Liberation Serif"/>
          <w:sz w:val="24"/>
          <w:szCs w:val="24"/>
        </w:rPr>
        <w:t>заведующий</w:t>
      </w:r>
      <w:r w:rsidRPr="00206564">
        <w:rPr>
          <w:rFonts w:ascii="Liberation Serif" w:hAnsi="Liberation Serif"/>
          <w:sz w:val="24"/>
          <w:szCs w:val="24"/>
        </w:rPr>
        <w:t xml:space="preserve">. </w:t>
      </w:r>
    </w:p>
    <w:p w:rsidR="009B2056" w:rsidRPr="00206564" w:rsidRDefault="00E56F24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>З</w:t>
      </w:r>
      <w:r w:rsidR="009B2056" w:rsidRPr="00206564">
        <w:rPr>
          <w:rFonts w:ascii="Liberation Serif" w:hAnsi="Liberation Serif"/>
          <w:sz w:val="24"/>
          <w:szCs w:val="24"/>
        </w:rPr>
        <w:t>аведующ</w:t>
      </w:r>
      <w:r w:rsidRPr="00206564">
        <w:rPr>
          <w:rFonts w:ascii="Liberation Serif" w:hAnsi="Liberation Serif"/>
          <w:sz w:val="24"/>
          <w:szCs w:val="24"/>
        </w:rPr>
        <w:t>ий</w:t>
      </w:r>
      <w:r w:rsidR="009B2056" w:rsidRPr="00206564">
        <w:rPr>
          <w:rFonts w:ascii="Liberation Serif" w:hAnsi="Liberation Serif"/>
          <w:sz w:val="24"/>
          <w:szCs w:val="24"/>
        </w:rPr>
        <w:t xml:space="preserve">  обязан: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рассмотреть индивидуальный план работы наставника; 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провести инструктаж наставников и молодых специалистов, воспитателей; 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обеспечить  возможность  осуществления  наставником  своих  обязанностей  в соответствии с настоящим Положением; 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осуществлять систематический контроль работы наставника; 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заслушать и утвердить на заседании педагогического совета отчеты молодого специалиста, воспитателя,  и наставника и представить их заведующему   ДОО.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 </w:t>
      </w:r>
    </w:p>
    <w:p w:rsidR="009B2056" w:rsidRPr="00AE08E3" w:rsidRDefault="009B2056" w:rsidP="00206564">
      <w:pPr>
        <w:pStyle w:val="a3"/>
        <w:jc w:val="both"/>
        <w:rPr>
          <w:rFonts w:ascii="Liberation Serif" w:hAnsi="Liberation Serif"/>
          <w:b/>
          <w:sz w:val="24"/>
          <w:szCs w:val="24"/>
        </w:rPr>
      </w:pPr>
      <w:r w:rsidRPr="00AE08E3">
        <w:rPr>
          <w:rFonts w:ascii="Liberation Serif" w:hAnsi="Liberation Serif"/>
          <w:b/>
          <w:sz w:val="24"/>
          <w:szCs w:val="24"/>
        </w:rPr>
        <w:t xml:space="preserve">9.  Документы, регламентирующие наставничество.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9.1. К документам, регламентирующим деятельность наставников, относятся: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настоящее Положение; 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приказ заведующего   ДОО об организации наставничества; 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годовой план работы ДОО;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протоколы  заседаний  педагогического  совета,  на  которых  рассматривались вопросы наставничества; 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методические  рекомендации  и  обзоры  по  передовому  опыту  проведения работы по наставничеству; 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>9.2. По окончании срока наставничества молодой специалист, воспитатель, в течение 10 дней должен сдать заведующе</w:t>
      </w:r>
      <w:r w:rsidR="00A7139E" w:rsidRPr="00206564">
        <w:rPr>
          <w:rFonts w:ascii="Liberation Serif" w:hAnsi="Liberation Serif"/>
          <w:sz w:val="24"/>
          <w:szCs w:val="24"/>
        </w:rPr>
        <w:t>му</w:t>
      </w:r>
      <w:r w:rsidRPr="00206564">
        <w:rPr>
          <w:rFonts w:ascii="Liberation Serif" w:hAnsi="Liberation Serif"/>
          <w:sz w:val="24"/>
          <w:szCs w:val="24"/>
        </w:rPr>
        <w:t xml:space="preserve">  следующие документы: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отчет молодого специалиста, воспитателя о проделанной работе;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план  профессионального  становления  с  оценкой  наставника  проделанной работы  и  отзывом  с  предложениями  по  дальнейшей  работе  молодого специалиста, воспитателя.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</w:p>
    <w:p w:rsidR="009B2056" w:rsidRDefault="009B2056" w:rsidP="009B2056"/>
    <w:p w:rsidR="009B2056" w:rsidRDefault="009B2056" w:rsidP="009B2056"/>
    <w:sectPr w:rsidR="009B2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1572"/>
    <w:multiLevelType w:val="hybridMultilevel"/>
    <w:tmpl w:val="B420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83CD8"/>
    <w:multiLevelType w:val="hybridMultilevel"/>
    <w:tmpl w:val="C0529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04D48"/>
    <w:multiLevelType w:val="hybridMultilevel"/>
    <w:tmpl w:val="F14A2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61C22"/>
    <w:multiLevelType w:val="hybridMultilevel"/>
    <w:tmpl w:val="FD94B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01D09"/>
    <w:multiLevelType w:val="hybridMultilevel"/>
    <w:tmpl w:val="4A10C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E62AE"/>
    <w:multiLevelType w:val="hybridMultilevel"/>
    <w:tmpl w:val="00C28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72DFD"/>
    <w:multiLevelType w:val="hybridMultilevel"/>
    <w:tmpl w:val="DA661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60177"/>
    <w:multiLevelType w:val="hybridMultilevel"/>
    <w:tmpl w:val="DA209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5647C"/>
    <w:multiLevelType w:val="hybridMultilevel"/>
    <w:tmpl w:val="6C50C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67B82"/>
    <w:multiLevelType w:val="hybridMultilevel"/>
    <w:tmpl w:val="1B3C5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94052C"/>
    <w:multiLevelType w:val="hybridMultilevel"/>
    <w:tmpl w:val="26A6F77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57DD737A"/>
    <w:multiLevelType w:val="hybridMultilevel"/>
    <w:tmpl w:val="B880A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2B167A"/>
    <w:multiLevelType w:val="hybridMultilevel"/>
    <w:tmpl w:val="36D60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B71671"/>
    <w:multiLevelType w:val="hybridMultilevel"/>
    <w:tmpl w:val="493E6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D56A4"/>
    <w:multiLevelType w:val="hybridMultilevel"/>
    <w:tmpl w:val="5600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110630"/>
    <w:multiLevelType w:val="hybridMultilevel"/>
    <w:tmpl w:val="8C2CD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2D3215"/>
    <w:multiLevelType w:val="hybridMultilevel"/>
    <w:tmpl w:val="E70C7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BB376A"/>
    <w:multiLevelType w:val="hybridMultilevel"/>
    <w:tmpl w:val="EC58A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F66521"/>
    <w:multiLevelType w:val="hybridMultilevel"/>
    <w:tmpl w:val="EFF2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391D6D"/>
    <w:multiLevelType w:val="hybridMultilevel"/>
    <w:tmpl w:val="3EFCC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101BD6"/>
    <w:multiLevelType w:val="hybridMultilevel"/>
    <w:tmpl w:val="78668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8"/>
  </w:num>
  <w:num w:numId="4">
    <w:abstractNumId w:val="5"/>
  </w:num>
  <w:num w:numId="5">
    <w:abstractNumId w:val="1"/>
  </w:num>
  <w:num w:numId="6">
    <w:abstractNumId w:val="16"/>
  </w:num>
  <w:num w:numId="7">
    <w:abstractNumId w:val="8"/>
  </w:num>
  <w:num w:numId="8">
    <w:abstractNumId w:val="14"/>
  </w:num>
  <w:num w:numId="9">
    <w:abstractNumId w:val="2"/>
  </w:num>
  <w:num w:numId="10">
    <w:abstractNumId w:val="0"/>
  </w:num>
  <w:num w:numId="11">
    <w:abstractNumId w:val="13"/>
  </w:num>
  <w:num w:numId="12">
    <w:abstractNumId w:val="11"/>
  </w:num>
  <w:num w:numId="13">
    <w:abstractNumId w:val="6"/>
  </w:num>
  <w:num w:numId="14">
    <w:abstractNumId w:val="19"/>
  </w:num>
  <w:num w:numId="15">
    <w:abstractNumId w:val="15"/>
  </w:num>
  <w:num w:numId="16">
    <w:abstractNumId w:val="12"/>
  </w:num>
  <w:num w:numId="17">
    <w:abstractNumId w:val="3"/>
  </w:num>
  <w:num w:numId="18">
    <w:abstractNumId w:val="4"/>
  </w:num>
  <w:num w:numId="19">
    <w:abstractNumId w:val="9"/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2056"/>
    <w:rsid w:val="0020344D"/>
    <w:rsid w:val="00206564"/>
    <w:rsid w:val="009B2056"/>
    <w:rsid w:val="00A7139E"/>
    <w:rsid w:val="00AE08E3"/>
    <w:rsid w:val="00E56F24"/>
    <w:rsid w:val="00F8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205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E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2015</cp:lastModifiedBy>
  <cp:revision>4</cp:revision>
  <cp:lastPrinted>2021-01-20T03:56:00Z</cp:lastPrinted>
  <dcterms:created xsi:type="dcterms:W3CDTF">2021-01-19T14:25:00Z</dcterms:created>
  <dcterms:modified xsi:type="dcterms:W3CDTF">2021-01-20T04:29:00Z</dcterms:modified>
</cp:coreProperties>
</file>